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50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"/>
        <w:gridCol w:w="1367"/>
        <w:gridCol w:w="1086"/>
        <w:gridCol w:w="837"/>
        <w:gridCol w:w="1131"/>
        <w:gridCol w:w="555"/>
      </w:tblGrid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FFFDF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FFFDF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Funzione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FFFDF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Settaggio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FFFDF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Modo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FFFDF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Frequenza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FFDF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Note</w:t>
            </w:r>
          </w:p>
        </w:tc>
      </w:tr>
    </w:tbl>
    <w:p w:rsidR="00A96013" w:rsidRPr="00A96013" w:rsidRDefault="00A96013" w:rsidP="00A960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3050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1377"/>
        <w:gridCol w:w="481"/>
        <w:gridCol w:w="526"/>
        <w:gridCol w:w="1204"/>
        <w:gridCol w:w="1744"/>
      </w:tblGrid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NO-001  </w:t>
            </w: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HF1-RXG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1.800.00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Guadagno in ricezione prima parte HF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NO-002  </w:t>
            </w: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HF2-RXG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7.068.19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Guadagno in ricezione seconda parte HF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NO-003  </w:t>
            </w: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HF3-RXG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21.225.13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Guadagno in ricezione terza parte HF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NO-004  </w:t>
            </w: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50M-RXG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50.000.00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Guadagno in ricezione 6mt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NO-005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VHF-RXG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145.437.50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Guadagno in ricezione 2mt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NO-006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UHF-RXG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438.900.00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Guadagno in ricezione 70cm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NO-007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SSB-S9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CW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21.225.13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Calibrazione segnale S9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NO-008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SSB-FS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21.225.13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Calibrazione fondo scala 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NO-009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FM-S1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FM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145.437.50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Calibrazione segnale S1 in FM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NO-010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FM-FS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FM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145.437.50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Calibrazione segnale fondo scala in FM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NO-011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DISC-L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48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FM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145.437.50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Calibrazioine</w:t>
            </w:r>
            <w:proofErr w:type="spellEnd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centratura </w:t>
            </w: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S-meter</w:t>
            </w:r>
            <w:proofErr w:type="spellEnd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in FM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NO-012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DISC-H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FM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145.437.50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Calibrazioine</w:t>
            </w:r>
            <w:proofErr w:type="spellEnd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centratura </w:t>
            </w: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S-meter</w:t>
            </w:r>
            <w:proofErr w:type="spellEnd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in FM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NO-013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FM-TH1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79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FM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145.437.50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Regolazione dello </w:t>
            </w: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Squelch</w:t>
            </w:r>
            <w:proofErr w:type="spellEnd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in FM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NO-014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FM-TH2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FM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145.437.50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Regolazione dello </w:t>
            </w: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Squelch</w:t>
            </w:r>
            <w:proofErr w:type="spellEnd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in FM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NO-015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FM-TI1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FM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145.437.50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Regolazione dello </w:t>
            </w: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Squelch</w:t>
            </w:r>
            <w:proofErr w:type="spellEnd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in FM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NO-016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FM-TI2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FM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145.437.50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Regolazione dello </w:t>
            </w: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Squelch</w:t>
            </w:r>
            <w:proofErr w:type="spellEnd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in FM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NO-017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VCC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FM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145.437.50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Calibrazione del Voltmetro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NO-018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HF1-IC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1.800.00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Protezione </w:t>
            </w: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sovraccorrente</w:t>
            </w:r>
            <w:proofErr w:type="spellEnd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finale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NO-019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HF2-IC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7.068.19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Protezione </w:t>
            </w: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sovraccorrente</w:t>
            </w:r>
            <w:proofErr w:type="spellEnd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lastRenderedPageBreak/>
              <w:t>finale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lastRenderedPageBreak/>
              <w:t xml:space="preserve">NO-020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HF3-IC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 21.225.13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Protezione </w:t>
            </w: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sovraccorrente</w:t>
            </w:r>
            <w:proofErr w:type="spellEnd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finale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NO-021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50M-IC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50.000.00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Protezione </w:t>
            </w: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sovraccorrente</w:t>
            </w:r>
            <w:proofErr w:type="spellEnd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finale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NO-022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VHF-IC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CW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145.437.50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Protezione </w:t>
            </w: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sovraccorrente</w:t>
            </w:r>
            <w:proofErr w:type="spellEnd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finale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NO-023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UHF-IC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438.900.00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Protezione </w:t>
            </w: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sovraccorrente</w:t>
            </w:r>
            <w:proofErr w:type="spellEnd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finale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NO-024  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HF1-PO-MAX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1.800.00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Potenza massima prima parte HF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NO-025  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HF1-PO-MID2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1.800.00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Potenza media1 (50W) prima parte HF 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NO-026  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HF1-PO-MID1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1.800.00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Potenza media2 (10W) prima parte HF 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NO-027  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HF1-PO-MIN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1.800.00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Potenza minima (5W) prima parte HF 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NO-028  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HF2-PO-MAX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170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7.068.19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Potenza massima seconda parte HF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NO-029  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HF2-PO-MID2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7.068.19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Potenza media1 (50W) seconda parte HF 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NO-030  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HF2-PO-MID1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7.068.19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Potenza media2 (10W) seconda parte HF 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NO-031  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HF2-PO-MIN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7.068.19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Potenza minima (5W) seconda parte HF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NO-032  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HF3-PO-MAX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178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21.225.13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Potenza massima terza parte HF 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NO-033  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HF3-PO-MID2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106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CW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21.225.13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Potenza media1 (50W) terza parte HF 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NO-034  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HF3-PO-MID1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21.225.13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Potenza media2 (10W) terza parte HF 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NO-035  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HF3-PO-MIN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 21.225.13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Potenza minima (5W) terza parte HF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NO-036  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50M-PO-MAX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50.000.00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Potenza massima 6mt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</w:t>
            </w: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lastRenderedPageBreak/>
              <w:t>037  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lastRenderedPageBreak/>
              <w:t>50M-PO-</w:t>
            </w: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lastRenderedPageBreak/>
              <w:t>MID2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lastRenderedPageBreak/>
              <w:t>94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50.000.00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Potenza media1 </w:t>
            </w: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lastRenderedPageBreak/>
              <w:t>(50W) 6mt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lastRenderedPageBreak/>
              <w:t>NO-038  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50M-PO-MID1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CW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 50.000.00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Potenza media2 (20W) 6mt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NO-039  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50M-PO-MIN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50.000.00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Potenza minima (5W) 6mt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NO-040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VHF-PO-MAX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145.437.50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Potenza massima 2mt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NO-041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VHF-PO-MID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145.437.50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Potenza media (20W) 2mt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NO-042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VHF-PO-MIN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145.437.50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Potenza minima (5W)  2mt 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NO-043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UHF-PO-MAX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438.900.00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Potenza massima 70 cm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NO-044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UHF-PO-MIN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438.900.00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Potenza minima (5W)  70cm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NO-045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HF1-TXG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USB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1.800.00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Guadagno sulla trasmissione prima parte HF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NO-046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HF2-TXG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USB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7.068.19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Guadagno sulla trasmissione seconda parte HF 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NO-047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HF3-TXG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USB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21.225.13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Guadagno sulla trasmissione terza parte HF 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NO-048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50M-TXG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USB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50.000.00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Guadagno sulla trasmissione 6mt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NO-049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VHF-TXG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USB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145.437.50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Guadagno sulla trasmissione 2mt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NO-050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UHF-TXG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USB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438.900.00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Guadagno sulla trasmissione 70cm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NO-051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ALC1-M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246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USB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21.225.13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Calibrazione ALC </w:t>
            </w: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meter</w:t>
            </w:r>
            <w:proofErr w:type="spellEnd"/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NO-052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ALC-M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USB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21.225.13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Calibrazione ALC </w:t>
            </w: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meter</w:t>
            </w:r>
            <w:proofErr w:type="spellEnd"/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NO-053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HF1-REV-ALC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1.800.00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Regolazione ALC inversa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NO-054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HF2-REV-ALC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7.068.19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Regolazione ALC inversa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NO-055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HF3-REV-ALC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21.225.13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Regolazione ALC inversa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NO-056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50M-REV-ALC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50.000.00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Regolazione ALC inversa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NO-057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VHF-REV-ALC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145.437.50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Regolazione ALC inversa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NO-058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UHF-REV-ALC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438.900.00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Regolazione ALC inversa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lastRenderedPageBreak/>
              <w:t>NO-059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CW-CAR-LEVEL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144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21.225.13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Carrier CW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NO-060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AM-CAR-LEVEL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130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AM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21.225.13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Carrier AM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NO-061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DEV-W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223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FM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145.437.50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Deviazione larga FM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NO-062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DEV-N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FM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145.437.50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Deviazione stretta FM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NO-063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MOD-MTR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201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FM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145.437.50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Calibrazione </w:t>
            </w: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meter</w:t>
            </w:r>
            <w:proofErr w:type="spellEnd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modulazione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NO-064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DTMF-DEV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FM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145.437.50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Deviazione FM con toni DTMF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NO-065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CTCSS-DEV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231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FM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145.437.50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Deviazione FM con toni CTCSS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NO-066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DCS-DEV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164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FM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145.437.50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Deviazione FM con toni DCS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NO-067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LSB-CAR-POINT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-1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LSB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21.225.13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 xml:space="preserve">Carrier </w:t>
            </w: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fisso</w:t>
            </w:r>
            <w:proofErr w:type="spellEnd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 xml:space="preserve"> LSB 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NO-068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USB-CAR-POINT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+3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USB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21.225.13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 xml:space="preserve">Carrier </w:t>
            </w: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fisso</w:t>
            </w:r>
            <w:proofErr w:type="spellEnd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 xml:space="preserve"> USB 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NO-069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VSWR2 at 10W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14.257.90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CalibrazioneROS</w:t>
            </w:r>
            <w:proofErr w:type="spellEnd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 xml:space="preserve"> a 2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NO-070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VSWR3 at 10W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CW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14.257.90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Calibrazione</w:t>
            </w:r>
            <w:proofErr w:type="spellEnd"/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 xml:space="preserve"> ROS a 3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NO-071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ATAS-TEST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LSB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14.257.90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Calibrazione tensione per antenne ATAS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 xml:space="preserve">NO-072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AMTR-TEST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LSB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14.257.90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N.A.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 xml:space="preserve">NO-073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HTEMP-THRESHOLD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LSB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14.257.90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N.A.</w:t>
            </w:r>
          </w:p>
        </w:tc>
      </w:tr>
      <w:tr w:rsidR="00A96013" w:rsidRPr="00A96013" w:rsidTr="00A96013">
        <w:trPr>
          <w:tblCellSpacing w:w="15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NO-074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FTEMP-THRESHOLD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102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LSB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14.257.90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1FFC1"/>
            <w:vAlign w:val="center"/>
            <w:hideMark/>
          </w:tcPr>
          <w:p w:rsidR="00A96013" w:rsidRPr="00A96013" w:rsidRDefault="00A96013" w:rsidP="00A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601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GB" w:eastAsia="it-IT"/>
              </w:rPr>
              <w:t>N.A</w:t>
            </w:r>
          </w:p>
        </w:tc>
      </w:tr>
    </w:tbl>
    <w:p w:rsidR="008C51E5" w:rsidRDefault="008C51E5"/>
    <w:sectPr w:rsidR="008C51E5" w:rsidSect="008C5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6013"/>
    <w:rsid w:val="008C51E5"/>
    <w:rsid w:val="00A9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1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2011-04-20T22:37:00Z</dcterms:created>
  <dcterms:modified xsi:type="dcterms:W3CDTF">2011-04-20T22:38:00Z</dcterms:modified>
</cp:coreProperties>
</file>